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3A4" w:rsidRDefault="00BB23A4">
      <w:r>
        <w:rPr>
          <w:noProof/>
          <w:lang w:eastAsia="fi-F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-123825</wp:posOffset>
            </wp:positionH>
            <wp:positionV relativeFrom="paragraph">
              <wp:posOffset>-367665</wp:posOffset>
            </wp:positionV>
            <wp:extent cx="810183" cy="514350"/>
            <wp:effectExtent l="0" t="0" r="0" b="0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iihtoliitto-snowflake-colou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183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23A4" w:rsidRPr="00BB23A4" w:rsidRDefault="00BB23A4">
      <w:pPr>
        <w:rPr>
          <w:rFonts w:ascii="Arial" w:hAnsi="Arial" w:cs="Arial"/>
          <w:b/>
          <w:sz w:val="28"/>
          <w:szCs w:val="28"/>
        </w:rPr>
      </w:pPr>
      <w:r w:rsidRPr="00BB23A4">
        <w:rPr>
          <w:rFonts w:ascii="Arial" w:hAnsi="Arial" w:cs="Arial"/>
          <w:b/>
          <w:sz w:val="28"/>
          <w:szCs w:val="28"/>
        </w:rPr>
        <w:t xml:space="preserve">Seuran tsekkauslista </w:t>
      </w:r>
    </w:p>
    <w:p w:rsidR="00BB23A4" w:rsidRPr="00BB23A4" w:rsidRDefault="00BB23A4" w:rsidP="00BB23A4">
      <w:pPr>
        <w:shd w:val="clear" w:color="auto" w:fill="FFFFFF"/>
        <w:spacing w:after="198" w:line="324" w:lineRule="atLeast"/>
        <w:rPr>
          <w:rFonts w:ascii="Arial" w:eastAsia="Times New Roman" w:hAnsi="Arial" w:cs="Arial"/>
          <w:lang w:eastAsia="fi-FI"/>
        </w:rPr>
      </w:pPr>
      <w:r w:rsidRPr="00BB23A4">
        <w:rPr>
          <w:rFonts w:ascii="Arial" w:eastAsia="Times New Roman" w:hAnsi="Arial" w:cs="Arial"/>
          <w:b/>
          <w:bCs/>
          <w:lang w:eastAsia="fi-FI"/>
        </w:rPr>
        <w:t>Seuran johtaminen</w:t>
      </w:r>
    </w:p>
    <w:p w:rsidR="00E72C57" w:rsidRDefault="00BB23A4" w:rsidP="00BB23A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eastAsia="fi-FI"/>
        </w:rPr>
      </w:pPr>
      <w:r w:rsidRPr="00BB23A4">
        <w:rPr>
          <w:rFonts w:ascii="Arial" w:eastAsia="Times New Roman" w:hAnsi="Arial" w:cs="Arial"/>
          <w:lang w:eastAsia="fi-FI"/>
        </w:rPr>
        <w:t>Seuralla on selkeästi kuvattu toiminta-ajatus</w:t>
      </w:r>
    </w:p>
    <w:p w:rsidR="00BB23A4" w:rsidRPr="00BB23A4" w:rsidRDefault="00E72C57" w:rsidP="00BB23A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 xml:space="preserve">Seuralla on </w:t>
      </w:r>
      <w:r w:rsidR="00BB23A4" w:rsidRPr="00BB23A4">
        <w:rPr>
          <w:rFonts w:ascii="Arial" w:eastAsia="Times New Roman" w:hAnsi="Arial" w:cs="Arial"/>
          <w:lang w:eastAsia="fi-FI"/>
        </w:rPr>
        <w:t>ajantasaiset säännöt.</w:t>
      </w:r>
    </w:p>
    <w:p w:rsidR="00BB23A4" w:rsidRPr="00BB23A4" w:rsidRDefault="00BB23A4" w:rsidP="00BB23A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eastAsia="fi-FI"/>
        </w:rPr>
      </w:pPr>
      <w:r w:rsidRPr="00BB23A4">
        <w:rPr>
          <w:rFonts w:ascii="Arial" w:eastAsia="Times New Roman" w:hAnsi="Arial" w:cs="Arial"/>
          <w:lang w:eastAsia="fi-FI"/>
        </w:rPr>
        <w:t>Seuralla on kirjallinen toimintasuunnitelma.</w:t>
      </w:r>
    </w:p>
    <w:p w:rsidR="00BB23A4" w:rsidRPr="00BB23A4" w:rsidRDefault="00BB23A4" w:rsidP="00BB23A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eastAsia="fi-FI"/>
        </w:rPr>
      </w:pPr>
      <w:r w:rsidRPr="00BB23A4">
        <w:rPr>
          <w:rFonts w:ascii="Arial" w:eastAsia="Times New Roman" w:hAnsi="Arial" w:cs="Arial"/>
          <w:lang w:eastAsia="fi-FI"/>
        </w:rPr>
        <w:t>Seuran jäsenluettelo on ajan tasalla.</w:t>
      </w:r>
    </w:p>
    <w:p w:rsidR="00BB23A4" w:rsidRPr="00BB23A4" w:rsidRDefault="00BB23A4" w:rsidP="00BB23A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eastAsia="fi-FI"/>
        </w:rPr>
      </w:pPr>
      <w:r w:rsidRPr="00BB23A4">
        <w:rPr>
          <w:rFonts w:ascii="Arial" w:eastAsia="Times New Roman" w:hAnsi="Arial" w:cs="Arial"/>
          <w:lang w:eastAsia="fi-FI"/>
        </w:rPr>
        <w:t>Seuran työntekijöillä on kirjallinen työsopimus ja työtehtävät on kuvattu kirjallisesti, mikäli seuralla on työntekijöitä.</w:t>
      </w:r>
    </w:p>
    <w:p w:rsidR="00BB23A4" w:rsidRPr="00BB23A4" w:rsidRDefault="00BB23A4" w:rsidP="00BB23A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eastAsia="fi-FI"/>
        </w:rPr>
      </w:pPr>
      <w:r w:rsidRPr="00BB23A4">
        <w:rPr>
          <w:rFonts w:ascii="Arial" w:eastAsia="Times New Roman" w:hAnsi="Arial" w:cs="Arial"/>
          <w:lang w:eastAsia="fi-FI"/>
        </w:rPr>
        <w:t>Seuran kaikkien joukkueiden/ryhmien tilit ovat seuran valvonnassa ja tilinpäätöksessä.</w:t>
      </w:r>
    </w:p>
    <w:p w:rsidR="00BB23A4" w:rsidRPr="00BB23A4" w:rsidRDefault="00BB23A4" w:rsidP="00BB23A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eastAsia="fi-FI"/>
        </w:rPr>
      </w:pPr>
      <w:r w:rsidRPr="00BB23A4">
        <w:rPr>
          <w:rFonts w:ascii="Arial" w:eastAsia="Times New Roman" w:hAnsi="Arial" w:cs="Arial"/>
          <w:lang w:eastAsia="fi-FI"/>
        </w:rPr>
        <w:t>Seura on tietoinen lasten ja nuorten turvallisuutta edistävistä toimintatavoista ja niitä koskevista suosituksista. (=lasten kanssa työskentelevien rikosrekisteriotteen tarkastus)</w:t>
      </w:r>
    </w:p>
    <w:p w:rsidR="00B73598" w:rsidRDefault="00BB23A4" w:rsidP="00BB23A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eastAsia="fi-FI"/>
        </w:rPr>
      </w:pPr>
      <w:r w:rsidRPr="00BB23A4">
        <w:rPr>
          <w:rFonts w:ascii="Arial" w:eastAsia="Times New Roman" w:hAnsi="Arial" w:cs="Arial"/>
          <w:lang w:eastAsia="fi-FI"/>
        </w:rPr>
        <w:t>Harrastajien mukaan saaminen</w:t>
      </w:r>
      <w:r w:rsidR="00B73598">
        <w:rPr>
          <w:rFonts w:ascii="Arial" w:eastAsia="Times New Roman" w:hAnsi="Arial" w:cs="Arial"/>
          <w:lang w:eastAsia="fi-FI"/>
        </w:rPr>
        <w:t xml:space="preserve"> on suunnitelmallista</w:t>
      </w:r>
    </w:p>
    <w:p w:rsidR="00BB23A4" w:rsidRPr="00BB23A4" w:rsidRDefault="00B73598" w:rsidP="00BB23A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>S</w:t>
      </w:r>
      <w:r w:rsidR="00BB23A4" w:rsidRPr="00BB23A4">
        <w:rPr>
          <w:rFonts w:ascii="Arial" w:eastAsia="Times New Roman" w:hAnsi="Arial" w:cs="Arial"/>
          <w:lang w:eastAsia="fi-FI"/>
        </w:rPr>
        <w:t>euratoimijoiden rekrytointi on suunnitelmallista.</w:t>
      </w:r>
      <w:r w:rsidR="00BB23A4">
        <w:rPr>
          <w:rFonts w:ascii="Arial" w:eastAsia="Times New Roman" w:hAnsi="Arial" w:cs="Arial"/>
          <w:lang w:eastAsia="fi-FI"/>
        </w:rPr>
        <w:br/>
      </w:r>
    </w:p>
    <w:p w:rsidR="00BB23A4" w:rsidRPr="00BB23A4" w:rsidRDefault="00BB23A4" w:rsidP="00BB23A4">
      <w:pPr>
        <w:shd w:val="clear" w:color="auto" w:fill="FFFFFF"/>
        <w:spacing w:after="198" w:line="324" w:lineRule="atLeast"/>
        <w:rPr>
          <w:rFonts w:ascii="Arial" w:eastAsia="Times New Roman" w:hAnsi="Arial" w:cs="Arial"/>
          <w:lang w:eastAsia="fi-FI"/>
        </w:rPr>
      </w:pPr>
      <w:r w:rsidRPr="00BB23A4">
        <w:rPr>
          <w:rFonts w:ascii="Arial" w:eastAsia="Times New Roman" w:hAnsi="Arial" w:cs="Arial"/>
          <w:b/>
          <w:bCs/>
          <w:lang w:eastAsia="fi-FI"/>
        </w:rPr>
        <w:t>Seuran urheilutoiminta</w:t>
      </w:r>
    </w:p>
    <w:p w:rsidR="00B73598" w:rsidRDefault="00BB23A4" w:rsidP="00BB23A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eastAsia="fi-FI"/>
        </w:rPr>
      </w:pPr>
      <w:r w:rsidRPr="00BB23A4">
        <w:rPr>
          <w:rFonts w:ascii="Arial" w:eastAsia="Times New Roman" w:hAnsi="Arial" w:cs="Arial"/>
          <w:lang w:eastAsia="fi-FI"/>
        </w:rPr>
        <w:t xml:space="preserve">Seuran ohjaajat ja valmentajat </w:t>
      </w:r>
      <w:r w:rsidR="00B73598">
        <w:rPr>
          <w:rFonts w:ascii="Arial" w:eastAsia="Times New Roman" w:hAnsi="Arial" w:cs="Arial"/>
          <w:lang w:eastAsia="fi-FI"/>
        </w:rPr>
        <w:t>ovat koulutettuja ja heidän osaamisensa on suunnitelmallista</w:t>
      </w:r>
      <w:r w:rsidRPr="00BB23A4">
        <w:rPr>
          <w:rFonts w:ascii="Arial" w:eastAsia="Times New Roman" w:hAnsi="Arial" w:cs="Arial"/>
          <w:lang w:eastAsia="fi-FI"/>
        </w:rPr>
        <w:t xml:space="preserve"> </w:t>
      </w:r>
    </w:p>
    <w:p w:rsidR="00BB23A4" w:rsidRPr="00BB23A4" w:rsidRDefault="00B73598" w:rsidP="00BB23A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>S</w:t>
      </w:r>
      <w:r w:rsidR="00BB23A4" w:rsidRPr="00BB23A4">
        <w:rPr>
          <w:rFonts w:ascii="Arial" w:eastAsia="Times New Roman" w:hAnsi="Arial" w:cs="Arial"/>
          <w:lang w:eastAsia="fi-FI"/>
        </w:rPr>
        <w:t>eura</w:t>
      </w:r>
      <w:r>
        <w:rPr>
          <w:rFonts w:ascii="Arial" w:eastAsia="Times New Roman" w:hAnsi="Arial" w:cs="Arial"/>
          <w:lang w:eastAsia="fi-FI"/>
        </w:rPr>
        <w:t xml:space="preserve">n muut </w:t>
      </w:r>
      <w:r w:rsidR="00BB23A4" w:rsidRPr="00BB23A4">
        <w:rPr>
          <w:rFonts w:ascii="Arial" w:eastAsia="Times New Roman" w:hAnsi="Arial" w:cs="Arial"/>
          <w:lang w:eastAsia="fi-FI"/>
        </w:rPr>
        <w:t>toimijat ovat koulutettuja ja heidän osaamisen kehittäminen on suunnitelmallista.</w:t>
      </w:r>
    </w:p>
    <w:p w:rsidR="00B73598" w:rsidRDefault="00BB23A4" w:rsidP="00BB23A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eastAsia="fi-FI"/>
        </w:rPr>
      </w:pPr>
      <w:r w:rsidRPr="00BB23A4">
        <w:rPr>
          <w:rFonts w:ascii="Arial" w:eastAsia="Times New Roman" w:hAnsi="Arial" w:cs="Arial"/>
          <w:lang w:eastAsia="fi-FI"/>
        </w:rPr>
        <w:t xml:space="preserve">Lapsille ohjattu harjoittelu on monipuolista. </w:t>
      </w:r>
    </w:p>
    <w:p w:rsidR="00BB23A4" w:rsidRPr="00BB23A4" w:rsidRDefault="00BB23A4" w:rsidP="00BB23A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eastAsia="fi-FI"/>
        </w:rPr>
      </w:pPr>
      <w:r w:rsidRPr="00BB23A4">
        <w:rPr>
          <w:rFonts w:ascii="Arial" w:eastAsia="Times New Roman" w:hAnsi="Arial" w:cs="Arial"/>
          <w:lang w:eastAsia="fi-FI"/>
        </w:rPr>
        <w:t>Seura ei estä muiden lajien harrastamista.</w:t>
      </w:r>
    </w:p>
    <w:p w:rsidR="00BB23A4" w:rsidRPr="00BB23A4" w:rsidRDefault="00BB23A4" w:rsidP="00BB23A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eastAsia="fi-FI"/>
        </w:rPr>
      </w:pPr>
      <w:r w:rsidRPr="00BB23A4">
        <w:rPr>
          <w:rFonts w:ascii="Arial" w:eastAsia="Times New Roman" w:hAnsi="Arial" w:cs="Arial"/>
          <w:lang w:eastAsia="fi-FI"/>
        </w:rPr>
        <w:t>Seura kannustaa harrastajia omaehtoiseen liikkumiseen.</w:t>
      </w:r>
    </w:p>
    <w:p w:rsidR="00BB23A4" w:rsidRPr="00BB23A4" w:rsidRDefault="00BB23A4" w:rsidP="00BB23A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eastAsia="fi-FI"/>
        </w:rPr>
      </w:pPr>
      <w:r w:rsidRPr="00BB23A4">
        <w:rPr>
          <w:rFonts w:ascii="Arial" w:eastAsia="Times New Roman" w:hAnsi="Arial" w:cs="Arial"/>
          <w:lang w:eastAsia="fi-FI"/>
        </w:rPr>
        <w:t>Seuratoiminnassa mukana olevat aikuiset käyttäytyvät esimerkillisesti. (vrt. käytöstavat, päihteet…)</w:t>
      </w:r>
    </w:p>
    <w:p w:rsidR="00BB23A4" w:rsidRPr="00BB23A4" w:rsidRDefault="00BB23A4" w:rsidP="00BB23A4">
      <w:pPr>
        <w:shd w:val="clear" w:color="auto" w:fill="FFFFFF"/>
        <w:spacing w:after="198" w:line="324" w:lineRule="atLeast"/>
        <w:rPr>
          <w:rFonts w:ascii="Arial" w:eastAsia="Times New Roman" w:hAnsi="Arial" w:cs="Arial"/>
          <w:lang w:eastAsia="fi-FI"/>
        </w:rPr>
      </w:pPr>
      <w:r w:rsidRPr="00BB23A4">
        <w:rPr>
          <w:rFonts w:ascii="Arial" w:eastAsia="Times New Roman" w:hAnsi="Arial" w:cs="Arial"/>
          <w:b/>
          <w:bCs/>
          <w:lang w:eastAsia="fi-FI"/>
        </w:rPr>
        <w:t>Seuran viestintä</w:t>
      </w:r>
    </w:p>
    <w:p w:rsidR="00BB23A4" w:rsidRPr="00BB23A4" w:rsidRDefault="00BB23A4" w:rsidP="00BB23A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eastAsia="fi-FI"/>
        </w:rPr>
      </w:pPr>
      <w:r w:rsidRPr="00BB23A4">
        <w:rPr>
          <w:rFonts w:ascii="Arial" w:eastAsia="Times New Roman" w:hAnsi="Arial" w:cs="Arial"/>
          <w:lang w:eastAsia="fi-FI"/>
        </w:rPr>
        <w:t>Seuralla on toimivat ja ajan tasalla olevat nettisivut.</w:t>
      </w:r>
    </w:p>
    <w:p w:rsidR="00BB23A4" w:rsidRPr="00BB23A4" w:rsidRDefault="00BB23A4" w:rsidP="00BB23A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eastAsia="fi-FI"/>
        </w:rPr>
      </w:pPr>
      <w:r w:rsidRPr="00BB23A4">
        <w:rPr>
          <w:rFonts w:ascii="Arial" w:eastAsia="Times New Roman" w:hAnsi="Arial" w:cs="Arial"/>
          <w:lang w:eastAsia="fi-FI"/>
        </w:rPr>
        <w:t>Seuran kotisivuilla kerrotaan toiminnan oleellisimmat asiat seuran jäsenille ja muille kiinnostuneille, ennen kaikkea lasten vanhemmille.</w:t>
      </w:r>
    </w:p>
    <w:p w:rsidR="00E72C57" w:rsidRDefault="00E72C57">
      <w:pPr>
        <w:rPr>
          <w:rFonts w:ascii="Arial" w:hAnsi="Arial" w:cs="Arial"/>
        </w:rPr>
      </w:pPr>
    </w:p>
    <w:p w:rsidR="00BB23A4" w:rsidRPr="00BB23A4" w:rsidRDefault="00E72C5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br/>
      </w:r>
    </w:p>
    <w:tbl>
      <w:tblPr>
        <w:tblStyle w:val="TaulukkoRuudukko"/>
        <w:tblW w:w="7434" w:type="dxa"/>
        <w:tblLook w:val="04A0" w:firstRow="1" w:lastRow="0" w:firstColumn="1" w:lastColumn="0" w:noHBand="0" w:noVBand="1"/>
      </w:tblPr>
      <w:tblGrid>
        <w:gridCol w:w="871"/>
        <w:gridCol w:w="874"/>
        <w:gridCol w:w="5689"/>
      </w:tblGrid>
      <w:tr w:rsidR="00BB23A4" w:rsidTr="00B73598">
        <w:trPr>
          <w:cantSplit/>
          <w:trHeight w:hRule="exact" w:val="427"/>
        </w:trPr>
        <w:tc>
          <w:tcPr>
            <w:tcW w:w="871" w:type="dxa"/>
            <w:shd w:val="clear" w:color="auto" w:fill="33CCCC"/>
          </w:tcPr>
          <w:p w:rsidR="00BB23A4" w:rsidRDefault="00B73598" w:rsidP="003D1CE8">
            <w:pPr>
              <w:spacing w:after="198" w:line="324" w:lineRule="atLeast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Kyllä</w:t>
            </w:r>
          </w:p>
        </w:tc>
        <w:tc>
          <w:tcPr>
            <w:tcW w:w="874" w:type="dxa"/>
            <w:shd w:val="clear" w:color="auto" w:fill="33CCCC"/>
          </w:tcPr>
          <w:p w:rsidR="00BB23A4" w:rsidRDefault="00B73598" w:rsidP="003D1CE8">
            <w:pPr>
              <w:spacing w:after="198" w:line="324" w:lineRule="atLeast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 xml:space="preserve">Ei </w:t>
            </w:r>
          </w:p>
        </w:tc>
        <w:tc>
          <w:tcPr>
            <w:tcW w:w="5689" w:type="dxa"/>
            <w:shd w:val="clear" w:color="auto" w:fill="33CCCC"/>
          </w:tcPr>
          <w:p w:rsidR="00BB23A4" w:rsidRDefault="00B73598" w:rsidP="003D1CE8">
            <w:pPr>
              <w:spacing w:after="198" w:line="324" w:lineRule="atLeast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Miten se näkyy toiminnassa / onko asia dokumentoitu?</w:t>
            </w:r>
          </w:p>
        </w:tc>
      </w:tr>
      <w:tr w:rsidR="00BB23A4" w:rsidTr="00B73598">
        <w:trPr>
          <w:cantSplit/>
          <w:trHeight w:hRule="exact" w:val="427"/>
        </w:trPr>
        <w:tc>
          <w:tcPr>
            <w:tcW w:w="871" w:type="dxa"/>
          </w:tcPr>
          <w:p w:rsidR="00BB23A4" w:rsidRDefault="00BB23A4" w:rsidP="003D1CE8">
            <w:pPr>
              <w:spacing w:after="198" w:line="324" w:lineRule="atLeast"/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874" w:type="dxa"/>
          </w:tcPr>
          <w:p w:rsidR="00BB23A4" w:rsidRDefault="00BB23A4" w:rsidP="003D1CE8">
            <w:pPr>
              <w:spacing w:after="198" w:line="324" w:lineRule="atLeast"/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5689" w:type="dxa"/>
          </w:tcPr>
          <w:p w:rsidR="00BB23A4" w:rsidRDefault="00BB23A4" w:rsidP="003D1CE8">
            <w:pPr>
              <w:spacing w:after="198" w:line="324" w:lineRule="atLeast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E72C57" w:rsidTr="00B73598">
        <w:trPr>
          <w:cantSplit/>
          <w:trHeight w:hRule="exact" w:val="427"/>
        </w:trPr>
        <w:tc>
          <w:tcPr>
            <w:tcW w:w="871" w:type="dxa"/>
          </w:tcPr>
          <w:p w:rsidR="00E72C57" w:rsidRDefault="00E72C57" w:rsidP="003D1CE8">
            <w:pPr>
              <w:spacing w:after="198" w:line="324" w:lineRule="atLeast"/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874" w:type="dxa"/>
          </w:tcPr>
          <w:p w:rsidR="00E72C57" w:rsidRDefault="00E72C57" w:rsidP="003D1CE8">
            <w:pPr>
              <w:spacing w:after="198" w:line="324" w:lineRule="atLeast"/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5689" w:type="dxa"/>
          </w:tcPr>
          <w:p w:rsidR="00E72C57" w:rsidRDefault="00E72C57" w:rsidP="003D1CE8">
            <w:pPr>
              <w:spacing w:after="198" w:line="324" w:lineRule="atLeast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BB23A4" w:rsidTr="00B73598">
        <w:trPr>
          <w:cantSplit/>
          <w:trHeight w:hRule="exact" w:val="427"/>
        </w:trPr>
        <w:tc>
          <w:tcPr>
            <w:tcW w:w="871" w:type="dxa"/>
          </w:tcPr>
          <w:p w:rsidR="00BB23A4" w:rsidRDefault="00BB23A4" w:rsidP="003D1CE8">
            <w:pPr>
              <w:spacing w:after="198" w:line="324" w:lineRule="atLeast"/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874" w:type="dxa"/>
          </w:tcPr>
          <w:p w:rsidR="00BB23A4" w:rsidRDefault="00BB23A4" w:rsidP="003D1CE8">
            <w:pPr>
              <w:spacing w:after="198" w:line="324" w:lineRule="atLeast"/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5689" w:type="dxa"/>
          </w:tcPr>
          <w:p w:rsidR="00BB23A4" w:rsidRDefault="00BB23A4" w:rsidP="003D1CE8">
            <w:pPr>
              <w:spacing w:after="198" w:line="324" w:lineRule="atLeast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BB23A4" w:rsidTr="00B73598">
        <w:trPr>
          <w:cantSplit/>
          <w:trHeight w:hRule="exact" w:val="427"/>
        </w:trPr>
        <w:tc>
          <w:tcPr>
            <w:tcW w:w="871" w:type="dxa"/>
          </w:tcPr>
          <w:p w:rsidR="00BB23A4" w:rsidRDefault="00BB23A4" w:rsidP="003D1CE8">
            <w:pPr>
              <w:spacing w:after="198" w:line="324" w:lineRule="atLeast"/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874" w:type="dxa"/>
          </w:tcPr>
          <w:p w:rsidR="00BB23A4" w:rsidRDefault="00BB23A4" w:rsidP="003D1CE8">
            <w:pPr>
              <w:spacing w:after="198" w:line="324" w:lineRule="atLeast"/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5689" w:type="dxa"/>
          </w:tcPr>
          <w:p w:rsidR="00BB23A4" w:rsidRDefault="00BB23A4" w:rsidP="003D1CE8">
            <w:pPr>
              <w:spacing w:after="198" w:line="324" w:lineRule="atLeast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BB23A4" w:rsidTr="00B73598">
        <w:trPr>
          <w:cantSplit/>
          <w:trHeight w:hRule="exact" w:val="427"/>
        </w:trPr>
        <w:tc>
          <w:tcPr>
            <w:tcW w:w="871" w:type="dxa"/>
          </w:tcPr>
          <w:p w:rsidR="00BB23A4" w:rsidRDefault="00BB23A4" w:rsidP="003D1CE8">
            <w:pPr>
              <w:spacing w:after="198" w:line="324" w:lineRule="atLeast"/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874" w:type="dxa"/>
          </w:tcPr>
          <w:p w:rsidR="00BB23A4" w:rsidRDefault="00BB23A4" w:rsidP="003D1CE8">
            <w:pPr>
              <w:spacing w:after="198" w:line="324" w:lineRule="atLeast"/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5689" w:type="dxa"/>
          </w:tcPr>
          <w:p w:rsidR="00BB23A4" w:rsidRDefault="00BB23A4" w:rsidP="003D1CE8">
            <w:pPr>
              <w:spacing w:after="198" w:line="324" w:lineRule="atLeast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BB23A4" w:rsidTr="00B73598">
        <w:trPr>
          <w:cantSplit/>
          <w:trHeight w:hRule="exact" w:val="427"/>
        </w:trPr>
        <w:tc>
          <w:tcPr>
            <w:tcW w:w="871" w:type="dxa"/>
          </w:tcPr>
          <w:p w:rsidR="00BB23A4" w:rsidRDefault="00BB23A4" w:rsidP="003D1CE8">
            <w:pPr>
              <w:spacing w:after="198" w:line="324" w:lineRule="atLeast"/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874" w:type="dxa"/>
          </w:tcPr>
          <w:p w:rsidR="00BB23A4" w:rsidRDefault="00BB23A4" w:rsidP="003D1CE8">
            <w:pPr>
              <w:spacing w:after="198" w:line="324" w:lineRule="atLeast"/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5689" w:type="dxa"/>
          </w:tcPr>
          <w:p w:rsidR="00BB23A4" w:rsidRDefault="00BB23A4" w:rsidP="003D1CE8">
            <w:pPr>
              <w:spacing w:after="198" w:line="324" w:lineRule="atLeast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BB23A4" w:rsidTr="00B73598">
        <w:trPr>
          <w:cantSplit/>
          <w:trHeight w:hRule="exact" w:val="427"/>
        </w:trPr>
        <w:tc>
          <w:tcPr>
            <w:tcW w:w="871" w:type="dxa"/>
          </w:tcPr>
          <w:p w:rsidR="00BB23A4" w:rsidRDefault="00BB23A4" w:rsidP="003D1CE8">
            <w:pPr>
              <w:spacing w:after="198" w:line="324" w:lineRule="atLeast"/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874" w:type="dxa"/>
          </w:tcPr>
          <w:p w:rsidR="00BB23A4" w:rsidRDefault="00BB23A4" w:rsidP="003D1CE8">
            <w:pPr>
              <w:spacing w:after="198" w:line="324" w:lineRule="atLeast"/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5689" w:type="dxa"/>
          </w:tcPr>
          <w:p w:rsidR="00BB23A4" w:rsidRDefault="00BB23A4" w:rsidP="003D1CE8">
            <w:pPr>
              <w:spacing w:after="198" w:line="324" w:lineRule="atLeast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B73598" w:rsidTr="00B73598">
        <w:trPr>
          <w:cantSplit/>
          <w:trHeight w:hRule="exact" w:val="427"/>
        </w:trPr>
        <w:tc>
          <w:tcPr>
            <w:tcW w:w="871" w:type="dxa"/>
          </w:tcPr>
          <w:p w:rsidR="00B73598" w:rsidRDefault="00B73598" w:rsidP="003D1CE8">
            <w:pPr>
              <w:spacing w:after="198" w:line="324" w:lineRule="atLeast"/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874" w:type="dxa"/>
          </w:tcPr>
          <w:p w:rsidR="00B73598" w:rsidRDefault="00B73598" w:rsidP="003D1CE8">
            <w:pPr>
              <w:spacing w:after="198" w:line="324" w:lineRule="atLeast"/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5689" w:type="dxa"/>
          </w:tcPr>
          <w:p w:rsidR="00B73598" w:rsidRDefault="00B73598" w:rsidP="003D1CE8">
            <w:pPr>
              <w:spacing w:after="198" w:line="324" w:lineRule="atLeast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BB23A4" w:rsidTr="00B73598">
        <w:trPr>
          <w:cantSplit/>
          <w:trHeight w:hRule="exact" w:val="427"/>
        </w:trPr>
        <w:tc>
          <w:tcPr>
            <w:tcW w:w="871" w:type="dxa"/>
          </w:tcPr>
          <w:p w:rsidR="00BB23A4" w:rsidRDefault="00BB23A4" w:rsidP="003D1CE8">
            <w:pPr>
              <w:spacing w:after="198" w:line="324" w:lineRule="atLeast"/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874" w:type="dxa"/>
          </w:tcPr>
          <w:p w:rsidR="00BB23A4" w:rsidRDefault="00BB23A4" w:rsidP="003D1CE8">
            <w:pPr>
              <w:spacing w:after="198" w:line="324" w:lineRule="atLeast"/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5689" w:type="dxa"/>
          </w:tcPr>
          <w:p w:rsidR="00BB23A4" w:rsidRDefault="00BB23A4" w:rsidP="003D1CE8">
            <w:pPr>
              <w:spacing w:after="198" w:line="324" w:lineRule="atLeast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BB23A4" w:rsidTr="00B73598">
        <w:trPr>
          <w:cantSplit/>
          <w:trHeight w:hRule="exact" w:val="427"/>
        </w:trPr>
        <w:tc>
          <w:tcPr>
            <w:tcW w:w="871" w:type="dxa"/>
            <w:shd w:val="clear" w:color="auto" w:fill="33CCCC"/>
          </w:tcPr>
          <w:p w:rsidR="00BB23A4" w:rsidRDefault="00B73598" w:rsidP="003D1CE8">
            <w:pPr>
              <w:spacing w:after="198" w:line="324" w:lineRule="atLeast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 xml:space="preserve">Kyllä </w:t>
            </w:r>
          </w:p>
        </w:tc>
        <w:tc>
          <w:tcPr>
            <w:tcW w:w="874" w:type="dxa"/>
            <w:shd w:val="clear" w:color="auto" w:fill="33CCCC"/>
          </w:tcPr>
          <w:p w:rsidR="00BB23A4" w:rsidRDefault="00B73598" w:rsidP="003D1CE8">
            <w:pPr>
              <w:spacing w:after="198" w:line="324" w:lineRule="atLeast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 xml:space="preserve">Ei </w:t>
            </w:r>
          </w:p>
        </w:tc>
        <w:tc>
          <w:tcPr>
            <w:tcW w:w="5689" w:type="dxa"/>
            <w:shd w:val="clear" w:color="auto" w:fill="33CCCC"/>
          </w:tcPr>
          <w:p w:rsidR="00BB23A4" w:rsidRDefault="00B73598" w:rsidP="003D1CE8">
            <w:pPr>
              <w:spacing w:after="198" w:line="324" w:lineRule="atLeast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Miten se näkyy toiminnassa / onko asia dokumentoitu?</w:t>
            </w:r>
          </w:p>
        </w:tc>
      </w:tr>
      <w:tr w:rsidR="00BB23A4" w:rsidTr="00B73598">
        <w:trPr>
          <w:cantSplit/>
          <w:trHeight w:hRule="exact" w:val="427"/>
        </w:trPr>
        <w:tc>
          <w:tcPr>
            <w:tcW w:w="871" w:type="dxa"/>
          </w:tcPr>
          <w:p w:rsidR="00BB23A4" w:rsidRDefault="00BB23A4" w:rsidP="003D1CE8">
            <w:pPr>
              <w:spacing w:after="198" w:line="324" w:lineRule="atLeast"/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874" w:type="dxa"/>
          </w:tcPr>
          <w:p w:rsidR="00BB23A4" w:rsidRDefault="00BB23A4" w:rsidP="003D1CE8">
            <w:pPr>
              <w:spacing w:after="198" w:line="324" w:lineRule="atLeast"/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5689" w:type="dxa"/>
          </w:tcPr>
          <w:p w:rsidR="00BB23A4" w:rsidRDefault="00BB23A4" w:rsidP="003D1CE8">
            <w:pPr>
              <w:spacing w:after="198" w:line="324" w:lineRule="atLeast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B73598" w:rsidTr="00B73598">
        <w:trPr>
          <w:cantSplit/>
          <w:trHeight w:hRule="exact" w:val="427"/>
        </w:trPr>
        <w:tc>
          <w:tcPr>
            <w:tcW w:w="871" w:type="dxa"/>
          </w:tcPr>
          <w:p w:rsidR="00B73598" w:rsidRDefault="00B73598" w:rsidP="003D1CE8">
            <w:pPr>
              <w:spacing w:after="198" w:line="324" w:lineRule="atLeast"/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874" w:type="dxa"/>
          </w:tcPr>
          <w:p w:rsidR="00B73598" w:rsidRDefault="00B73598" w:rsidP="003D1CE8">
            <w:pPr>
              <w:spacing w:after="198" w:line="324" w:lineRule="atLeast"/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5689" w:type="dxa"/>
          </w:tcPr>
          <w:p w:rsidR="00B73598" w:rsidRDefault="00B73598" w:rsidP="003D1CE8">
            <w:pPr>
              <w:spacing w:after="198" w:line="324" w:lineRule="atLeast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B73598" w:rsidTr="00B73598">
        <w:trPr>
          <w:cantSplit/>
          <w:trHeight w:hRule="exact" w:val="427"/>
        </w:trPr>
        <w:tc>
          <w:tcPr>
            <w:tcW w:w="871" w:type="dxa"/>
          </w:tcPr>
          <w:p w:rsidR="00B73598" w:rsidRDefault="00B73598" w:rsidP="003D1CE8">
            <w:pPr>
              <w:spacing w:after="198" w:line="324" w:lineRule="atLeast"/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874" w:type="dxa"/>
          </w:tcPr>
          <w:p w:rsidR="00B73598" w:rsidRDefault="00B73598" w:rsidP="003D1CE8">
            <w:pPr>
              <w:spacing w:after="198" w:line="324" w:lineRule="atLeast"/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5689" w:type="dxa"/>
          </w:tcPr>
          <w:p w:rsidR="00B73598" w:rsidRDefault="00B73598" w:rsidP="003D1CE8">
            <w:pPr>
              <w:spacing w:after="198" w:line="324" w:lineRule="atLeast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BB23A4" w:rsidTr="00B73598">
        <w:trPr>
          <w:cantSplit/>
          <w:trHeight w:hRule="exact" w:val="427"/>
        </w:trPr>
        <w:tc>
          <w:tcPr>
            <w:tcW w:w="871" w:type="dxa"/>
          </w:tcPr>
          <w:p w:rsidR="00BB23A4" w:rsidRDefault="00BB23A4" w:rsidP="003D1CE8">
            <w:pPr>
              <w:spacing w:after="198" w:line="324" w:lineRule="atLeast"/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874" w:type="dxa"/>
          </w:tcPr>
          <w:p w:rsidR="00BB23A4" w:rsidRDefault="00BB23A4" w:rsidP="003D1CE8">
            <w:pPr>
              <w:spacing w:after="198" w:line="324" w:lineRule="atLeast"/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5689" w:type="dxa"/>
          </w:tcPr>
          <w:p w:rsidR="00BB23A4" w:rsidRDefault="00BB23A4" w:rsidP="003D1CE8">
            <w:pPr>
              <w:spacing w:after="198" w:line="324" w:lineRule="atLeast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BB23A4" w:rsidTr="00B73598">
        <w:trPr>
          <w:cantSplit/>
          <w:trHeight w:hRule="exact" w:val="427"/>
        </w:trPr>
        <w:tc>
          <w:tcPr>
            <w:tcW w:w="871" w:type="dxa"/>
          </w:tcPr>
          <w:p w:rsidR="00BB23A4" w:rsidRDefault="00BB23A4" w:rsidP="003D1CE8">
            <w:pPr>
              <w:spacing w:after="198" w:line="324" w:lineRule="atLeast"/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874" w:type="dxa"/>
          </w:tcPr>
          <w:p w:rsidR="00BB23A4" w:rsidRDefault="00BB23A4" w:rsidP="003D1CE8">
            <w:pPr>
              <w:spacing w:after="198" w:line="324" w:lineRule="atLeast"/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5689" w:type="dxa"/>
          </w:tcPr>
          <w:p w:rsidR="00BB23A4" w:rsidRDefault="00BB23A4" w:rsidP="003D1CE8">
            <w:pPr>
              <w:spacing w:after="198" w:line="324" w:lineRule="atLeast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BB23A4" w:rsidTr="00B73598">
        <w:trPr>
          <w:cantSplit/>
          <w:trHeight w:hRule="exact" w:val="427"/>
        </w:trPr>
        <w:tc>
          <w:tcPr>
            <w:tcW w:w="871" w:type="dxa"/>
          </w:tcPr>
          <w:p w:rsidR="00BB23A4" w:rsidRDefault="00BB23A4" w:rsidP="003D1CE8">
            <w:pPr>
              <w:spacing w:after="198" w:line="324" w:lineRule="atLeast"/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874" w:type="dxa"/>
          </w:tcPr>
          <w:p w:rsidR="00BB23A4" w:rsidRDefault="00BB23A4" w:rsidP="003D1CE8">
            <w:pPr>
              <w:spacing w:after="198" w:line="324" w:lineRule="atLeast"/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5689" w:type="dxa"/>
          </w:tcPr>
          <w:p w:rsidR="00BB23A4" w:rsidRDefault="00BB23A4" w:rsidP="003D1CE8">
            <w:pPr>
              <w:spacing w:after="198" w:line="324" w:lineRule="atLeast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BB23A4" w:rsidTr="00B73598">
        <w:trPr>
          <w:cantSplit/>
          <w:trHeight w:hRule="exact" w:val="427"/>
        </w:trPr>
        <w:tc>
          <w:tcPr>
            <w:tcW w:w="871" w:type="dxa"/>
            <w:shd w:val="clear" w:color="auto" w:fill="33CCCC"/>
          </w:tcPr>
          <w:p w:rsidR="00BB23A4" w:rsidRDefault="00B73598" w:rsidP="003D1CE8">
            <w:pPr>
              <w:spacing w:after="198" w:line="324" w:lineRule="atLeast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Kyllä</w:t>
            </w:r>
          </w:p>
        </w:tc>
        <w:tc>
          <w:tcPr>
            <w:tcW w:w="874" w:type="dxa"/>
            <w:shd w:val="clear" w:color="auto" w:fill="33CCCC"/>
          </w:tcPr>
          <w:p w:rsidR="00BB23A4" w:rsidRDefault="00B73598" w:rsidP="003D1CE8">
            <w:pPr>
              <w:spacing w:after="198" w:line="324" w:lineRule="atLeast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 xml:space="preserve">Ei </w:t>
            </w:r>
          </w:p>
        </w:tc>
        <w:tc>
          <w:tcPr>
            <w:tcW w:w="5689" w:type="dxa"/>
            <w:shd w:val="clear" w:color="auto" w:fill="33CCCC"/>
          </w:tcPr>
          <w:p w:rsidR="00BB23A4" w:rsidRDefault="00B73598" w:rsidP="003D1CE8">
            <w:pPr>
              <w:spacing w:after="198" w:line="324" w:lineRule="atLeast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Miten se näkyy toiminnassa / onko asia dokumentoitu?</w:t>
            </w:r>
            <w:bookmarkStart w:id="0" w:name="_GoBack"/>
            <w:bookmarkEnd w:id="0"/>
          </w:p>
        </w:tc>
      </w:tr>
      <w:tr w:rsidR="00BB23A4" w:rsidTr="00B73598">
        <w:trPr>
          <w:cantSplit/>
          <w:trHeight w:hRule="exact" w:val="427"/>
        </w:trPr>
        <w:tc>
          <w:tcPr>
            <w:tcW w:w="871" w:type="dxa"/>
          </w:tcPr>
          <w:p w:rsidR="00BB23A4" w:rsidRDefault="00BB23A4" w:rsidP="003D1CE8">
            <w:pPr>
              <w:spacing w:after="198" w:line="324" w:lineRule="atLeast"/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874" w:type="dxa"/>
          </w:tcPr>
          <w:p w:rsidR="00BB23A4" w:rsidRDefault="00BB23A4" w:rsidP="003D1CE8">
            <w:pPr>
              <w:spacing w:after="198" w:line="324" w:lineRule="atLeast"/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5689" w:type="dxa"/>
          </w:tcPr>
          <w:p w:rsidR="00BB23A4" w:rsidRDefault="00BB23A4" w:rsidP="003D1CE8">
            <w:pPr>
              <w:spacing w:after="198" w:line="324" w:lineRule="atLeast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BB23A4" w:rsidTr="00B73598">
        <w:trPr>
          <w:cantSplit/>
          <w:trHeight w:hRule="exact" w:val="427"/>
        </w:trPr>
        <w:tc>
          <w:tcPr>
            <w:tcW w:w="871" w:type="dxa"/>
          </w:tcPr>
          <w:p w:rsidR="00BB23A4" w:rsidRDefault="00BB23A4" w:rsidP="003D1CE8">
            <w:pPr>
              <w:spacing w:after="198" w:line="324" w:lineRule="atLeast"/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874" w:type="dxa"/>
          </w:tcPr>
          <w:p w:rsidR="00BB23A4" w:rsidRDefault="00BB23A4" w:rsidP="003D1CE8">
            <w:pPr>
              <w:spacing w:after="198" w:line="324" w:lineRule="atLeast"/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5689" w:type="dxa"/>
          </w:tcPr>
          <w:p w:rsidR="00BB23A4" w:rsidRDefault="00BB23A4" w:rsidP="003D1CE8">
            <w:pPr>
              <w:spacing w:after="198" w:line="324" w:lineRule="atLeast"/>
              <w:rPr>
                <w:rFonts w:ascii="Arial" w:eastAsia="Times New Roman" w:hAnsi="Arial" w:cs="Arial"/>
                <w:lang w:eastAsia="fi-FI"/>
              </w:rPr>
            </w:pPr>
          </w:p>
        </w:tc>
      </w:tr>
    </w:tbl>
    <w:p w:rsidR="00BB23A4" w:rsidRPr="00BB23A4" w:rsidRDefault="00BB23A4">
      <w:pPr>
        <w:rPr>
          <w:rFonts w:ascii="Arial" w:hAnsi="Arial" w:cs="Arial"/>
        </w:rPr>
      </w:pPr>
    </w:p>
    <w:sectPr w:rsidR="00BB23A4" w:rsidRPr="00BB23A4" w:rsidSect="00BB23A4">
      <w:pgSz w:w="16838" w:h="11906" w:orient="landscape"/>
      <w:pgMar w:top="1134" w:right="1417" w:bottom="1134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92E89"/>
    <w:multiLevelType w:val="multilevel"/>
    <w:tmpl w:val="CF768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4C70B9"/>
    <w:multiLevelType w:val="multilevel"/>
    <w:tmpl w:val="8536E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7E3BA5"/>
    <w:multiLevelType w:val="multilevel"/>
    <w:tmpl w:val="D6F4D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3A4"/>
    <w:rsid w:val="005B6E71"/>
    <w:rsid w:val="00635833"/>
    <w:rsid w:val="00B73598"/>
    <w:rsid w:val="00B86009"/>
    <w:rsid w:val="00BB23A4"/>
    <w:rsid w:val="00E7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35A5E1-9DC7-4DD9-989E-E90FCE0CB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BB2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BB23A4"/>
    <w:rPr>
      <w:b/>
      <w:bCs/>
    </w:rPr>
  </w:style>
  <w:style w:type="table" w:styleId="TaulukkoRuudukko">
    <w:name w:val="Table Grid"/>
    <w:basedOn w:val="Normaalitaulukko"/>
    <w:uiPriority w:val="39"/>
    <w:rsid w:val="00BB2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179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Henna Sivenius</dc:creator>
  <cp:keywords/>
  <dc:description/>
  <cp:lastModifiedBy>Henna Sivenius</cp:lastModifiedBy>
  <cp:revision>4</cp:revision>
  <dcterms:created xsi:type="dcterms:W3CDTF">2017-09-08T06:15:00Z</dcterms:created>
  <dcterms:modified xsi:type="dcterms:W3CDTF">2017-09-20T06:57:00Z</dcterms:modified>
</cp:coreProperties>
</file>